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73EC" w:rsidRDefault="00321B7B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00712"/>
            <wp:effectExtent l="0" t="0" r="0" b="0"/>
            <wp:docPr id="1" name="Рисунок 1" descr="C:\Users\Света\Documents\Документы сканера\не пристр\физи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физиол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673EC" w:rsidRPr="00321B7B" w:rsidRDefault="00321B7B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16934"/>
            <wp:effectExtent l="0" t="0" r="0" b="0"/>
            <wp:docPr id="2" name="Рисунок 2" descr="C:\Users\Света\Documents\Документы сканера\не пристр\физиол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физиол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1B7B">
        <w:rPr>
          <w:lang w:val="ru-RU"/>
        </w:rPr>
        <w:br w:type="page"/>
      </w:r>
    </w:p>
    <w:p w:rsidR="00C673EC" w:rsidRDefault="00321B7B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25045"/>
            <wp:effectExtent l="0" t="0" r="0" b="0"/>
            <wp:docPr id="3" name="Рисунок 3" descr="C:\Users\Света\Documents\Документы сканера\не пристр\физиол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физиол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0"/>
        <w:gridCol w:w="1503"/>
        <w:gridCol w:w="1760"/>
        <w:gridCol w:w="4769"/>
        <w:gridCol w:w="974"/>
      </w:tblGrid>
      <w:tr w:rsidR="00C673E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C673EC" w:rsidRDefault="00C673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673EC" w:rsidRPr="008824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67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673EC" w:rsidRPr="008824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комплексной системы знаний по важнейшим проблемам физиологии физического воспитания и спорта, функциях и процессах, протекающих в организме при физической активности.</w:t>
            </w:r>
          </w:p>
        </w:tc>
      </w:tr>
      <w:tr w:rsidR="00C67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673EC" w:rsidRPr="008824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представление о физиологической основе работоспособности спортсмена.</w:t>
            </w:r>
          </w:p>
        </w:tc>
      </w:tr>
      <w:tr w:rsidR="00C673EC" w:rsidRPr="008824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основные понятия адаптации организма спортсмена к физической работе.</w:t>
            </w:r>
          </w:p>
        </w:tc>
      </w:tr>
      <w:tr w:rsidR="00C673EC" w:rsidRPr="008824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применять знания о физиологических качествах спортсмена в практической деятельности.</w:t>
            </w:r>
          </w:p>
        </w:tc>
      </w:tr>
      <w:tr w:rsidR="00C673EC" w:rsidRPr="008824D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работы со специальной литературой и Интернет-ресурсами по физиологии спорта.</w:t>
            </w:r>
          </w:p>
        </w:tc>
      </w:tr>
      <w:tr w:rsidR="00C673EC" w:rsidRPr="008824DA">
        <w:trPr>
          <w:trHeight w:hRule="exact" w:val="277"/>
        </w:trPr>
        <w:tc>
          <w:tcPr>
            <w:tcW w:w="766" w:type="dxa"/>
          </w:tcPr>
          <w:p w:rsidR="00C673EC" w:rsidRPr="00321B7B" w:rsidRDefault="00C673E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673EC" w:rsidRPr="00321B7B" w:rsidRDefault="00C673E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673EC" w:rsidRPr="00321B7B" w:rsidRDefault="00C673E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673EC" w:rsidRPr="00321B7B" w:rsidRDefault="00C673E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73EC" w:rsidRPr="00321B7B" w:rsidRDefault="00C673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73EC" w:rsidRPr="00321B7B" w:rsidRDefault="00C673EC">
            <w:pPr>
              <w:rPr>
                <w:lang w:val="ru-RU"/>
              </w:rPr>
            </w:pPr>
          </w:p>
        </w:tc>
      </w:tr>
      <w:tr w:rsidR="00C673EC" w:rsidRPr="008824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673E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C673EC" w:rsidRPr="008824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67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</w:p>
        </w:tc>
      </w:tr>
      <w:tr w:rsidR="00C67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</w:p>
        </w:tc>
      </w:tr>
      <w:tr w:rsidR="00C673EC" w:rsidRPr="008824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673EC" w:rsidRPr="008824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физического воспитания и спорта</w:t>
            </w:r>
          </w:p>
        </w:tc>
      </w:tr>
      <w:tr w:rsidR="00C67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медицина</w:t>
            </w:r>
            <w:proofErr w:type="spellEnd"/>
          </w:p>
        </w:tc>
      </w:tr>
      <w:tr w:rsidR="00C67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C673EC" w:rsidRPr="008824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физического воспитания и спорта</w:t>
            </w:r>
          </w:p>
        </w:tc>
      </w:tr>
      <w:tr w:rsidR="00C67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медицина</w:t>
            </w:r>
            <w:proofErr w:type="spellEnd"/>
          </w:p>
        </w:tc>
      </w:tr>
      <w:tr w:rsidR="00C673E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C673EC">
        <w:trPr>
          <w:trHeight w:hRule="exact" w:val="277"/>
        </w:trPr>
        <w:tc>
          <w:tcPr>
            <w:tcW w:w="766" w:type="dxa"/>
          </w:tcPr>
          <w:p w:rsidR="00C673EC" w:rsidRDefault="00C673EC"/>
        </w:tc>
        <w:tc>
          <w:tcPr>
            <w:tcW w:w="511" w:type="dxa"/>
          </w:tcPr>
          <w:p w:rsidR="00C673EC" w:rsidRDefault="00C673EC"/>
        </w:tc>
        <w:tc>
          <w:tcPr>
            <w:tcW w:w="1560" w:type="dxa"/>
          </w:tcPr>
          <w:p w:rsidR="00C673EC" w:rsidRDefault="00C673EC"/>
        </w:tc>
        <w:tc>
          <w:tcPr>
            <w:tcW w:w="1844" w:type="dxa"/>
          </w:tcPr>
          <w:p w:rsidR="00C673EC" w:rsidRDefault="00C673EC"/>
        </w:tc>
        <w:tc>
          <w:tcPr>
            <w:tcW w:w="5104" w:type="dxa"/>
          </w:tcPr>
          <w:p w:rsidR="00C673EC" w:rsidRDefault="00C673EC"/>
        </w:tc>
        <w:tc>
          <w:tcPr>
            <w:tcW w:w="993" w:type="dxa"/>
          </w:tcPr>
          <w:p w:rsidR="00C673EC" w:rsidRDefault="00C673EC"/>
        </w:tc>
      </w:tr>
      <w:tr w:rsidR="00C673EC" w:rsidRPr="008824D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673EC" w:rsidRPr="008824D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к самоорганизации и самообразованию</w:t>
            </w:r>
          </w:p>
        </w:tc>
      </w:tr>
      <w:tr w:rsidR="00C673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знает, понимает и комментирует вопросы физиологии физического воспитания и спорта, </w:t>
            </w:r>
            <w:proofErr w:type="spell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proofErr w:type="spell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деятельности по предмету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понимает сущность самообразования как деятельности, осознает социальные функции самообразования, знаком с основными понятиями дисциплины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термины и понятия, необходимыми для использования ресурсов электронной  информационной среды, понимает их назначение и возможности использования в образовательной деятельности по предмету</w:t>
            </w:r>
          </w:p>
        </w:tc>
      </w:tr>
      <w:tr w:rsidR="00C673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выбрать информацию адекватную поставленным задачам, обосновать выбор и осуществить информационный анализ</w:t>
            </w:r>
          </w:p>
        </w:tc>
      </w:tr>
      <w:tr w:rsidR="00C673EC" w:rsidRPr="008824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приемы самоорганизации в образовательной деятельности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накапливать и систематизировать полученную информацию, создавая профессионально ориентированные базы данных</w:t>
            </w:r>
          </w:p>
        </w:tc>
      </w:tr>
      <w:tr w:rsidR="00C673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самостоятельно при осуществлении профессиональной деятельности использовать и совершенствовать навыки самоорганизации и самообразования.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планировать и осуществлять деятельность по развитию  навыков по самообразованию и самоорганизации</w:t>
            </w:r>
          </w:p>
        </w:tc>
      </w:tr>
      <w:tr w:rsidR="00C673EC" w:rsidRPr="008824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информационно-коммуникативными технологиями на </w:t>
            </w:r>
            <w:proofErr w:type="spell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общепользовательском</w:t>
            </w:r>
            <w:proofErr w:type="spell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</w:t>
            </w:r>
          </w:p>
        </w:tc>
      </w:tr>
      <w:tr w:rsidR="00C673EC" w:rsidRPr="008824DA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C673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анализировать образовательный процесс, отдельные педагогические действия с точки зрения реализации функций, прав и </w:t>
            </w:r>
            <w:proofErr w:type="spell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обязаностей</w:t>
            </w:r>
            <w:proofErr w:type="spell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участников образовательных отношений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понимает закономерности и механизмы развития межличностных отношений, причины </w:t>
            </w:r>
            <w:proofErr w:type="spell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возикновения</w:t>
            </w:r>
            <w:proofErr w:type="spell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осознает специфику работы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понятиями "образовательные отношения", "образовательный процесс", знает нормативно-правовые акты</w:t>
            </w:r>
          </w:p>
        </w:tc>
      </w:tr>
      <w:tr w:rsidR="00C673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3EC" w:rsidRPr="008824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процессы взаимодействия с родителями обучающихся с учетом их прав и</w:t>
            </w:r>
          </w:p>
        </w:tc>
      </w:tr>
    </w:tbl>
    <w:p w:rsidR="00C673EC" w:rsidRPr="00321B7B" w:rsidRDefault="00321B7B">
      <w:pPr>
        <w:rPr>
          <w:sz w:val="0"/>
          <w:szCs w:val="0"/>
          <w:lang w:val="ru-RU"/>
        </w:rPr>
      </w:pPr>
      <w:r w:rsidRPr="00321B7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87"/>
        <w:gridCol w:w="3242"/>
        <w:gridCol w:w="4796"/>
        <w:gridCol w:w="970"/>
      </w:tblGrid>
      <w:tr w:rsidR="00C673E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C673EC" w:rsidRDefault="00C673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673EC" w:rsidRPr="008824DA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C673EC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обязанностей на основе норм и принципов педагогической этики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процессы взаимодействия с членами педагогического коллектива с учетом их функций, должностных обязанностей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проектировать процессы взаимодействия с </w:t>
            </w:r>
            <w:proofErr w:type="gram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с учетом их прав и обязанностей</w:t>
            </w:r>
          </w:p>
        </w:tc>
      </w:tr>
      <w:tr w:rsidR="00C673E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опыт взаимодействия с обучающимися, родителями обучающихся, членами педагогического коллектива </w:t>
            </w:r>
            <w:proofErr w:type="gram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</w:t>
            </w:r>
            <w:proofErr w:type="gram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четом</w:t>
            </w:r>
            <w:proofErr w:type="gram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их прав и обязанностей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опыт взаимодействия с  родителями обучающихся, членами педагогического коллектива с  учетом их прав и обязанностей</w:t>
            </w:r>
          </w:p>
        </w:tc>
      </w:tr>
      <w:tr w:rsidR="00C673EC" w:rsidRPr="008824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опыт взаимодействия с </w:t>
            </w:r>
            <w:proofErr w:type="gram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учетом их прав и обязанностей</w:t>
            </w:r>
          </w:p>
        </w:tc>
      </w:tr>
      <w:tr w:rsidR="00C673EC" w:rsidRPr="008824DA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C673E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3EC" w:rsidRPr="008824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активные методы и технологии, обеспечивающих развитие у обучающихся творческих способностей</w:t>
            </w:r>
            <w:proofErr w:type="gramEnd"/>
          </w:p>
        </w:tc>
      </w:tr>
      <w:tr w:rsidR="00C673EC" w:rsidRPr="008824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требования ФГОС к личностным и </w:t>
            </w:r>
            <w:proofErr w:type="spell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метапредметным</w:t>
            </w:r>
            <w:proofErr w:type="spell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результатам образовательной деятельности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систему форм организации досуговой деятельности, знает назначения  и особенности использования различных форм и методов досуговой деятельности</w:t>
            </w:r>
          </w:p>
        </w:tc>
      </w:tr>
      <w:tr w:rsidR="00C673E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педагогические действия с использованием активных форм, методов и технологий, обеспечивающих у обучающихся </w:t>
            </w:r>
            <w:proofErr w:type="spell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развитиетворческих</w:t>
            </w:r>
            <w:proofErr w:type="spell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способностей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педагогические действия с использованием  форм, методов и технологий, обеспечивающих у обучающихся активности, инициативности</w:t>
            </w:r>
            <w:proofErr w:type="gramEnd"/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педагогические действия с использованием  форм, методов и технологий, обеспечивающих у обучающихся готовности к сотрудничеству</w:t>
            </w:r>
            <w:proofErr w:type="gramEnd"/>
          </w:p>
        </w:tc>
      </w:tr>
      <w:tr w:rsidR="00C673E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педагогических </w:t>
            </w:r>
            <w:proofErr w:type="spell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пректов</w:t>
            </w:r>
            <w:proofErr w:type="spell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использованием активных форм, методов и технологий, обеспечивающих развитие готовности к сотрудничеству, активности, инициативности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педагогических </w:t>
            </w:r>
            <w:proofErr w:type="spell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пректов</w:t>
            </w:r>
            <w:proofErr w:type="spell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использованием активных форм, методов и технологий, обеспечивающих развитие готовности к сотрудничеству, активности</w:t>
            </w:r>
          </w:p>
        </w:tc>
      </w:tr>
      <w:tr w:rsidR="00C673EC" w:rsidRPr="008824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педагогических </w:t>
            </w:r>
            <w:proofErr w:type="spell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пректов</w:t>
            </w:r>
            <w:proofErr w:type="spell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использованием активных форм, методов и технологий, обеспечивающих развитие готовности к сотрудничеству</w:t>
            </w:r>
          </w:p>
        </w:tc>
      </w:tr>
      <w:tr w:rsidR="00C673EC" w:rsidRPr="008824DA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21B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21B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673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3EC" w:rsidRPr="008824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цель и задачи дисциплины и ее значение для будущей профессиональной деятельности,</w:t>
            </w:r>
          </w:p>
        </w:tc>
      </w:tr>
      <w:tr w:rsidR="00C673EC" w:rsidRPr="008824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</w:t>
            </w:r>
            <w:proofErr w:type="gram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</w:t>
            </w:r>
            <w:proofErr w:type="gram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определяющие уровень физической работоспособности, - физиологические характеристики физических упражнений и их классификацию,</w:t>
            </w:r>
          </w:p>
        </w:tc>
      </w:tr>
      <w:tr w:rsidR="00C673EC" w:rsidRPr="008824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срочной адаптации к физической работе,</w:t>
            </w:r>
          </w:p>
        </w:tc>
      </w:tr>
      <w:tr w:rsidR="00C673EC" w:rsidRPr="008824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динамику изменений состояния спортсмена при физической работе,</w:t>
            </w:r>
          </w:p>
        </w:tc>
      </w:tr>
      <w:tr w:rsidR="00C673EC" w:rsidRPr="008824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физиологические основы физических каче</w:t>
            </w:r>
            <w:proofErr w:type="gram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сп</w:t>
            </w:r>
            <w:proofErr w:type="gram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ортсмена,</w:t>
            </w:r>
          </w:p>
        </w:tc>
      </w:tr>
      <w:tr w:rsidR="00C67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тренировки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673EC" w:rsidRPr="008824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адаптации организма в особых условиях среды,</w:t>
            </w:r>
          </w:p>
        </w:tc>
      </w:tr>
      <w:tr w:rsidR="00C673EC" w:rsidRPr="008824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 возрастно-половых особенностей в спортивной деятельности</w:t>
            </w:r>
          </w:p>
        </w:tc>
      </w:tr>
      <w:tr w:rsidR="00C673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3EC" w:rsidRPr="008824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объяснить физиологическую природу работоспособности спортсмена и её динамики в процессе срочной и долговременной адаптации к физической работе;</w:t>
            </w:r>
          </w:p>
        </w:tc>
      </w:tr>
      <w:tr w:rsidR="00C673EC" w:rsidRPr="008824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работать с научной и учебной литературой;</w:t>
            </w:r>
          </w:p>
        </w:tc>
      </w:tr>
      <w:tr w:rsidR="00C673EC" w:rsidRPr="008824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научные знания в области физиологии спорта в учебной и профессиональной деятельности;</w:t>
            </w:r>
          </w:p>
        </w:tc>
      </w:tr>
      <w:tr w:rsidR="00C67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C673EC"/>
        </w:tc>
      </w:tr>
      <w:tr w:rsidR="00C673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3EC" w:rsidRPr="008824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понятиями и терминами в области физиологии спорта;</w:t>
            </w:r>
          </w:p>
        </w:tc>
      </w:tr>
      <w:tr w:rsidR="00C673EC" w:rsidRPr="008824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ориентации в профессиональных источниках информации;</w:t>
            </w:r>
          </w:p>
        </w:tc>
      </w:tr>
      <w:tr w:rsidR="00C673EC" w:rsidRPr="008824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определения основных показателей деятельности физиологических систем в условия спортивной деятельности;</w:t>
            </w:r>
          </w:p>
        </w:tc>
      </w:tr>
      <w:tr w:rsidR="00C673EC" w:rsidRPr="008824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3EC" w:rsidRPr="00321B7B" w:rsidRDefault="00321B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владеть навыками работы со специальной литературой и Интернет-ресурсами по </w:t>
            </w:r>
            <w:proofErr w:type="spellStart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фмзиологии</w:t>
            </w:r>
            <w:proofErr w:type="spellEnd"/>
            <w:r w:rsidRPr="00321B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физического воспитания и спорта</w:t>
            </w:r>
          </w:p>
        </w:tc>
      </w:tr>
    </w:tbl>
    <w:p w:rsidR="00C673EC" w:rsidRPr="00321B7B" w:rsidRDefault="00321B7B">
      <w:pPr>
        <w:rPr>
          <w:sz w:val="0"/>
          <w:szCs w:val="0"/>
          <w:lang w:val="ru-RU"/>
        </w:rPr>
      </w:pPr>
      <w:r w:rsidRPr="00321B7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264"/>
        <w:gridCol w:w="959"/>
        <w:gridCol w:w="693"/>
        <w:gridCol w:w="1111"/>
        <w:gridCol w:w="1246"/>
        <w:gridCol w:w="678"/>
        <w:gridCol w:w="394"/>
        <w:gridCol w:w="977"/>
      </w:tblGrid>
      <w:tr w:rsidR="00C673EC" w:rsidTr="00A94DF4">
        <w:trPr>
          <w:trHeight w:hRule="exact" w:val="416"/>
        </w:trPr>
        <w:tc>
          <w:tcPr>
            <w:tcW w:w="421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59" w:type="dxa"/>
          </w:tcPr>
          <w:p w:rsidR="00C673EC" w:rsidRDefault="00C673EC"/>
        </w:tc>
        <w:tc>
          <w:tcPr>
            <w:tcW w:w="693" w:type="dxa"/>
          </w:tcPr>
          <w:p w:rsidR="00C673EC" w:rsidRDefault="00C673EC"/>
        </w:tc>
        <w:tc>
          <w:tcPr>
            <w:tcW w:w="1111" w:type="dxa"/>
          </w:tcPr>
          <w:p w:rsidR="00C673EC" w:rsidRDefault="00C673EC"/>
        </w:tc>
        <w:tc>
          <w:tcPr>
            <w:tcW w:w="1246" w:type="dxa"/>
          </w:tcPr>
          <w:p w:rsidR="00C673EC" w:rsidRDefault="00C673EC"/>
        </w:tc>
        <w:tc>
          <w:tcPr>
            <w:tcW w:w="678" w:type="dxa"/>
          </w:tcPr>
          <w:p w:rsidR="00C673EC" w:rsidRDefault="00C673EC"/>
        </w:tc>
        <w:tc>
          <w:tcPr>
            <w:tcW w:w="394" w:type="dxa"/>
          </w:tcPr>
          <w:p w:rsidR="00C673EC" w:rsidRDefault="00C673EC"/>
        </w:tc>
        <w:tc>
          <w:tcPr>
            <w:tcW w:w="977" w:type="dxa"/>
            <w:shd w:val="clear" w:color="C0C0C0" w:fill="FFFFFF"/>
            <w:tcMar>
              <w:left w:w="34" w:type="dxa"/>
              <w:right w:w="34" w:type="dxa"/>
            </w:tcMar>
          </w:tcPr>
          <w:p w:rsidR="00C673EC" w:rsidRDefault="00321B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673EC" w:rsidTr="00A94DF4">
        <w:trPr>
          <w:trHeight w:hRule="exact" w:val="277"/>
        </w:trPr>
        <w:tc>
          <w:tcPr>
            <w:tcW w:w="952" w:type="dxa"/>
          </w:tcPr>
          <w:p w:rsidR="00C673EC" w:rsidRDefault="00C673EC"/>
        </w:tc>
        <w:tc>
          <w:tcPr>
            <w:tcW w:w="3264" w:type="dxa"/>
          </w:tcPr>
          <w:p w:rsidR="00C673EC" w:rsidRDefault="00C673EC"/>
        </w:tc>
        <w:tc>
          <w:tcPr>
            <w:tcW w:w="959" w:type="dxa"/>
          </w:tcPr>
          <w:p w:rsidR="00C673EC" w:rsidRDefault="00C673EC"/>
        </w:tc>
        <w:tc>
          <w:tcPr>
            <w:tcW w:w="693" w:type="dxa"/>
          </w:tcPr>
          <w:p w:rsidR="00C673EC" w:rsidRDefault="00C673EC"/>
        </w:tc>
        <w:tc>
          <w:tcPr>
            <w:tcW w:w="1111" w:type="dxa"/>
          </w:tcPr>
          <w:p w:rsidR="00C673EC" w:rsidRDefault="00C673EC"/>
        </w:tc>
        <w:tc>
          <w:tcPr>
            <w:tcW w:w="1246" w:type="dxa"/>
          </w:tcPr>
          <w:p w:rsidR="00C673EC" w:rsidRDefault="00C673EC"/>
        </w:tc>
        <w:tc>
          <w:tcPr>
            <w:tcW w:w="678" w:type="dxa"/>
          </w:tcPr>
          <w:p w:rsidR="00C673EC" w:rsidRDefault="00C673EC"/>
        </w:tc>
        <w:tc>
          <w:tcPr>
            <w:tcW w:w="394" w:type="dxa"/>
          </w:tcPr>
          <w:p w:rsidR="00C673EC" w:rsidRDefault="00C673EC"/>
        </w:tc>
        <w:tc>
          <w:tcPr>
            <w:tcW w:w="977" w:type="dxa"/>
          </w:tcPr>
          <w:p w:rsidR="00C673EC" w:rsidRDefault="00C673EC"/>
        </w:tc>
      </w:tr>
      <w:tr w:rsidR="00A94DF4" w:rsidRPr="008824DA" w:rsidTr="00A94DF4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4DF4" w:rsidRPr="008E1BAA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E1B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94DF4" w:rsidTr="00A94DF4">
        <w:trPr>
          <w:trHeight w:hRule="exact" w:val="416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8E1BAA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E1B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94DF4" w:rsidRPr="008824DA" w:rsidTr="00A94DF4">
        <w:trPr>
          <w:trHeight w:hRule="exact" w:val="917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Работоспособность. Физиологическая характеристика физических упражнений.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</w:tr>
      <w:tr w:rsidR="00A94DF4" w:rsidTr="00A94DF4">
        <w:trPr>
          <w:trHeight w:hRule="exact" w:val="917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Л2.2</w:t>
            </w:r>
          </w:p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</w:tr>
      <w:tr w:rsidR="00A94DF4" w:rsidTr="00A94DF4">
        <w:trPr>
          <w:trHeight w:hRule="exact" w:val="917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E1B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Тренируемость</w:t>
            </w:r>
            <w:proofErr w:type="spellEnd"/>
            <w:r w:rsidRPr="008E1B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норма реакции. Градации работоспособности. </w:t>
            </w:r>
            <w:proofErr w:type="spellStart"/>
            <w:r w:rsidRPr="008E1B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К.п.д</w:t>
            </w:r>
            <w:proofErr w:type="spellEnd"/>
            <w:r w:rsidRPr="008E1B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физической работы.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работоспособности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Л2.2 Л2.4</w:t>
            </w:r>
          </w:p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</w:tr>
      <w:tr w:rsidR="00A94DF4" w:rsidTr="00A94DF4">
        <w:trPr>
          <w:trHeight w:hRule="exact" w:val="478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8E1BAA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E1B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Физиологическая классификация физических упражнений /Лек/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 Л2.2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</w:tr>
      <w:tr w:rsidR="00A94DF4" w:rsidTr="00A94DF4">
        <w:trPr>
          <w:trHeight w:hRule="exact" w:val="478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8E1BAA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E1B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Энергетическая характеристика физических упражнений.   /</w:t>
            </w:r>
            <w:proofErr w:type="spellStart"/>
            <w:r w:rsidRPr="008E1B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E1B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</w:tr>
      <w:tr w:rsidR="00A94DF4" w:rsidTr="00A94DF4">
        <w:trPr>
          <w:trHeight w:hRule="exact" w:val="697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8E1BAA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E1B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Мышцы, система кровообращения и кровь при физической работе /Ср/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</w:tr>
      <w:tr w:rsidR="00A94DF4" w:rsidRPr="008824DA" w:rsidTr="00A94DF4">
        <w:trPr>
          <w:trHeight w:hRule="exact" w:val="478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8E1BAA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E1B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Физиологические основы физических качеств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8E1BAA" w:rsidRDefault="00A94DF4" w:rsidP="00B062EF">
            <w:pPr>
              <w:rPr>
                <w:lang w:val="ru-RU"/>
              </w:rPr>
            </w:pP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8E1BAA" w:rsidRDefault="00A94DF4" w:rsidP="00B062EF">
            <w:pPr>
              <w:rPr>
                <w:lang w:val="ru-RU"/>
              </w:rPr>
            </w:pP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8E1BAA" w:rsidRDefault="00A94DF4" w:rsidP="00B062EF">
            <w:pPr>
              <w:rPr>
                <w:lang w:val="ru-RU"/>
              </w:rPr>
            </w:pP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8E1BAA" w:rsidRDefault="00A94DF4" w:rsidP="00B062EF">
            <w:pPr>
              <w:rPr>
                <w:lang w:val="ru-RU"/>
              </w:rPr>
            </w:pP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8E1BAA" w:rsidRDefault="00A94DF4" w:rsidP="00B062EF">
            <w:pPr>
              <w:rPr>
                <w:lang w:val="ru-RU"/>
              </w:rPr>
            </w:pP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8E1BAA" w:rsidRDefault="00A94DF4" w:rsidP="00B062EF">
            <w:pPr>
              <w:rPr>
                <w:lang w:val="ru-RU"/>
              </w:rPr>
            </w:pPr>
          </w:p>
        </w:tc>
      </w:tr>
      <w:tr w:rsidR="00A94DF4" w:rsidTr="00A94DF4">
        <w:trPr>
          <w:trHeight w:hRule="exact" w:val="478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8E1BAA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E1B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Физиологические основы силы, мощности, выносливости /</w:t>
            </w:r>
            <w:proofErr w:type="spellStart"/>
            <w:r w:rsidRPr="008E1B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E1B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</w:tr>
      <w:tr w:rsidR="00A94DF4" w:rsidTr="00A94DF4">
        <w:trPr>
          <w:trHeight w:hRule="exact" w:val="1137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rPr>
                <w:sz w:val="19"/>
                <w:szCs w:val="19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закономерности отсроченной адаптации к развивающей нагрузке.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Пороговая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тренировочная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нагрузка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тренированности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</w:tr>
      <w:tr w:rsidR="00A94DF4" w:rsidTr="00A94DF4">
        <w:trPr>
          <w:trHeight w:hRule="exact" w:val="917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rPr>
                <w:sz w:val="19"/>
                <w:szCs w:val="19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Характеристики тренировочных эффектов. Специфичность. Обратимость.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Тренируемость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</w:tr>
      <w:tr w:rsidR="00A94DF4" w:rsidRPr="008824DA" w:rsidTr="00A94DF4">
        <w:trPr>
          <w:trHeight w:hRule="exact" w:val="917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Адаптация в особых условиях среды. Возрастно-половые особенности адаптации к физической работе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</w:tr>
      <w:tr w:rsidR="00A94DF4" w:rsidTr="00A94DF4">
        <w:trPr>
          <w:trHeight w:hRule="exact" w:val="917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 температуры и влажности окружающей среды. Повышенное и пониженное атмосферное давление. /Лек/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 Л2.2</w:t>
            </w:r>
          </w:p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</w:tr>
      <w:tr w:rsidR="00A94DF4" w:rsidTr="00A94DF4">
        <w:trPr>
          <w:trHeight w:hRule="exact" w:val="917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физической работоспособности детей и подростков. Особенности физической работоспособности женщин. /Пр/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 Л2.2</w:t>
            </w:r>
          </w:p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</w:tr>
      <w:tr w:rsidR="00A94DF4" w:rsidTr="00A94DF4">
        <w:trPr>
          <w:trHeight w:hRule="exact" w:val="1796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rPr>
                <w:sz w:val="19"/>
                <w:szCs w:val="19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Нагрузка, работа, напряжение организма. Возможности их оценки. Генотип и среда – факторы определяющие работоспособность. Тренируемость как норма реакции. Градации работоспособности. К.п.д физической работы.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работоспособности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Л2.2</w:t>
            </w:r>
          </w:p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</w:tr>
      <w:tr w:rsidR="00A94DF4" w:rsidTr="00A94DF4">
        <w:trPr>
          <w:trHeight w:hRule="exact" w:val="697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Мышцы, система кровообращения и кровь при физической работе /Пр/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</w:tr>
      <w:tr w:rsidR="00A94DF4" w:rsidTr="00A94DF4">
        <w:trPr>
          <w:trHeight w:hRule="exact" w:val="697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Физиологические основы координации движений и гибкости /Ср/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</w:tr>
      <w:tr w:rsidR="00A94DF4" w:rsidTr="00A94DF4">
        <w:trPr>
          <w:trHeight w:hRule="exact" w:val="277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</w:tr>
      <w:tr w:rsidR="00A94DF4" w:rsidTr="00A94DF4">
        <w:trPr>
          <w:trHeight w:hRule="exact" w:val="277"/>
        </w:trPr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</w:tr>
    </w:tbl>
    <w:p w:rsidR="00A94DF4" w:rsidRDefault="00A94DF4" w:rsidP="00A94DF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4"/>
        <w:gridCol w:w="4802"/>
        <w:gridCol w:w="968"/>
      </w:tblGrid>
      <w:tr w:rsidR="00A94DF4" w:rsidTr="00B062E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A94DF4" w:rsidRDefault="00A94DF4" w:rsidP="00B062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94DF4" w:rsidTr="00B062EF">
        <w:trPr>
          <w:trHeight w:hRule="exact" w:val="277"/>
        </w:trPr>
        <w:tc>
          <w:tcPr>
            <w:tcW w:w="4679" w:type="dxa"/>
          </w:tcPr>
          <w:p w:rsidR="00A94DF4" w:rsidRDefault="00A94DF4" w:rsidP="00B062EF"/>
        </w:tc>
        <w:tc>
          <w:tcPr>
            <w:tcW w:w="5104" w:type="dxa"/>
          </w:tcPr>
          <w:p w:rsidR="00A94DF4" w:rsidRDefault="00A94DF4" w:rsidP="00B062EF"/>
        </w:tc>
        <w:tc>
          <w:tcPr>
            <w:tcW w:w="993" w:type="dxa"/>
          </w:tcPr>
          <w:p w:rsidR="00A94DF4" w:rsidRDefault="00A94DF4" w:rsidP="00B062EF"/>
        </w:tc>
      </w:tr>
      <w:tr w:rsidR="00A94DF4" w:rsidTr="00B062EF">
        <w:trPr>
          <w:trHeight w:hRule="exact" w:val="4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94DF4" w:rsidTr="00B062EF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94DF4" w:rsidTr="00B062EF">
        <w:trPr>
          <w:trHeight w:hRule="exact" w:val="1400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контрольной работе: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1.Функции и свойства поперечно-полосатых мышц. Морфофункциональная организация скелетной мышцы.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Строение миофибриллы. Механизм мышечного сокращения. Роль АТФ в механизмах мышечного сокращения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Одиночное  сокращение. Суммация сокращений и тетанус (гладкий и зубчатый)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4.. Двигательные  единицы и их виды.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Работа  и сила мышц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Утомление мышцы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Законы проведения возбуждения в нервах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Виды и строение синапсов.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Передача возбуждения в нервно-мышечном синапсе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Виды торможения в нервной системе и их механизмы.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Морфофункциональная организация спинного мозга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Морфофункциональная организация заднего мозга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Морфофункциональная организация среднего и промежуточного мозга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Морфофункциональная организация больших полушарий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Общий план строения и функции вегетативной нервной системы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Общий план строения эндокринной системы, Гормоны их виды и механизм действия.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Гормоны гипофиза и эпифиза.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Гормоны щитовидной и паращитовидных желез.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Гормоны поджелудочной железы.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Гормоны надпочечников.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Гормоны половых желез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Функция вилочковой железы.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Понятия нагрузка, работа, напряжение организма. Работоспособность и основные факторы, определяющие её уровень.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Вклад наследственности и среды в работоспособность. Данные догеномного и геномного периодов развития генетики спорта.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К. п. д. физической работы и основные факторы, определяющие его уровень.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Градация уровней работоспособности по Графу. Ритмические колебания работоспособности.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Энергетическая характеристика физических упражнений. Аэробные и анаэробные циклические упражнения.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Характеристики путей ресинтеза АТФ в мышечной клетке. Их мощность и ёмкость.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Мощность физической работы и ее зоны по ведущей системе энергообеспечения.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Аэробно-анаэробный переход и его характеристики.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Циклические и ациклические упражнения.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Значение объема активной мышечной массы. Локальные, региональные и глобальные упражнения. Статические и динамические упражнения.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Классификация физических упражнений по ведущему физическому качеству.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Изменение местного кровотока в мышцах при статической и динамической работе разной мощности.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Рекрутирование  двигательных единиц разных типов при различных видах мышечной работы. Значение композиции мышц  для выполнения физической работы различной мощности и объема.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Динамика частоты сердечных сокращений (ЧСС) при физической работе различной мощности. Механизмы регуляции. Характер зависимости ЧСС от мощности работы.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Динамика изменений ударного объема сердца (УО) в зависимости от мощности работы. Механизмы регуляции. Минутный объем сердца (МОС) при физической работе, динамика его изменений.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Артериальное давление крови (АД) при физической работе, динамика  изменений, основные факторы определяющие изменение АД. «Показатель эффективности кровообращения».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Местный кровоток при физической работе. Механизмы его регуляции. Характер изменений.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Динамика изменений частоты дыхания,  дыхательного объема и минутного объема дыхания (МОД) при работе различной мощности.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Анаэробный вентиляционный порог. Альвеолярная вентиляция легких и вентиляционный эквивалент кислорода при физической работе.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Потребление кислорода при работе различной мощности.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Максимальное потребление кислорода (МПК) абсолютное и относительное.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Факторы определяющие уровень МПК.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Кислородный долг и кислородный дефицит.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Дыхательный коэффициент и калорический эквивалент кислорода при циклической работе разной мощности.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Объем циркулирующей крови, гематокрит, рабочий лейкоцитоз, изменение газов крови, кислотно-щелочного состояния, содержания питательных веществ при физической работе.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Теплопродукция и теплоотдача при работе различной мощности. Измене-       ние температуры тела. Относительная роль различных путей теплоотдачи при работе различной мощности.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Влияние изменений температуры и влажности на работоспособность.</w:t>
            </w:r>
          </w:p>
          <w:p w:rsidR="00A94DF4" w:rsidRDefault="00A94DF4" w:rsidP="00B062EF">
            <w:pPr>
              <w:spacing w:after="0" w:line="240" w:lineRule="auto"/>
              <w:rPr>
                <w:sz w:val="19"/>
                <w:szCs w:val="19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Адаптация в условиях высокогорья. Острая и хроническая гипоксия.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Адаптивные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кровообращения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дыхания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кислородтранспортных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механизмов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кислотно-щелочного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A94DF4" w:rsidRDefault="00A94DF4" w:rsidP="00A94DF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"/>
        <w:gridCol w:w="1937"/>
        <w:gridCol w:w="1858"/>
        <w:gridCol w:w="3113"/>
        <w:gridCol w:w="1679"/>
        <w:gridCol w:w="991"/>
      </w:tblGrid>
      <w:tr w:rsidR="00A94DF4" w:rsidTr="00B062E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A94DF4" w:rsidRDefault="00A94DF4" w:rsidP="00B062EF"/>
        </w:tc>
        <w:tc>
          <w:tcPr>
            <w:tcW w:w="1702" w:type="dxa"/>
          </w:tcPr>
          <w:p w:rsidR="00A94DF4" w:rsidRDefault="00A94DF4" w:rsidP="00B062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94DF4" w:rsidTr="00B062EF">
        <w:trPr>
          <w:trHeight w:hRule="exact" w:val="531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Специфичность работоспособности. Общая и специальная работоспособность. Необходимость учета степени напряжения организма при тестировании работоспособности.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Виды нагрузок и режимы работы при тестировании работоспособности. Максимальные и субмаксимальные тесты.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Тестирование аэробной работоспособности.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Тестирование анаэробной работоспособности.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Предстартовое состояние и его варианты.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Врабатывание и варианты основной части рабочего периода в зависимости от мощности работы.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Утомление и восстановление при физической  работе, вероятные механизмы и динамика процессов.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Факторы определяющие максимальную силу мышцы.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Понятия максимальная произвольная сила мышцы, силовой дефицит, абсолютная и относительная сила мышцы.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Взаимосвязь силы и скорости сокращения мышцы. Уровень развиваемой силы сокращения при разных типах мышечного сокращения.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Физиологические основы быстроты, ее элементарные формы, их механизмы. Физиологические основы мощности.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Физиологические основы выносливости. Специфичность выносливости и физиологические механизмы обеспечения выносливости при различных видах мышечной работы. Понятие общая выносливость.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Физиологические основы координации движений.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Физиологические основы гибкости.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 Явление адаптации, ведущие системы и процессы. Феномен сверхадаптации.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Тренировочные эффекты. Пороговый уровень тренирующей нагрузки.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Специфичность и обратимость тренировочных эффектов.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Методы оценки интенсивности тренировочной нагрузки.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Тренированность, её физиологическая характеристика.</w:t>
            </w:r>
          </w:p>
          <w:p w:rsidR="00A94DF4" w:rsidRDefault="00A94DF4" w:rsidP="00B062EF">
            <w:pPr>
              <w:spacing w:after="0" w:line="240" w:lineRule="auto"/>
              <w:rPr>
                <w:sz w:val="19"/>
                <w:szCs w:val="19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48. Тренируемость.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тренируемости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94DF4" w:rsidTr="00B062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94DF4" w:rsidRPr="008824DA" w:rsidTr="00B062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94DF4" w:rsidTr="00B062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94DF4" w:rsidRPr="008824DA" w:rsidTr="00B062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задания, тесты, самостоятельная работа студентов, выступление с докладом.</w:t>
            </w:r>
          </w:p>
        </w:tc>
      </w:tr>
      <w:tr w:rsidR="00A94DF4" w:rsidRPr="008824DA" w:rsidTr="00B062EF">
        <w:trPr>
          <w:trHeight w:hRule="exact" w:val="277"/>
        </w:trPr>
        <w:tc>
          <w:tcPr>
            <w:tcW w:w="710" w:type="dxa"/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</w:tr>
      <w:tr w:rsidR="00A94DF4" w:rsidRPr="008824DA" w:rsidTr="00B062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94DF4" w:rsidTr="00B062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94DF4" w:rsidTr="00B062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94DF4" w:rsidTr="00B062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94DF4" w:rsidTr="00B062E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Солодков А. С., Сологуб Е.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человека: общая, спортивная, возрастная: учебник для высших учебных заведений физической 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=461361</w:t>
            </w:r>
          </w:p>
        </w:tc>
      </w:tr>
      <w:tr w:rsidR="00A94DF4" w:rsidRPr="008824DA" w:rsidTr="00B062E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Чиркова Е. Н., Завалеева С. М., Садыкова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человека и животных: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=481733</w:t>
            </w:r>
          </w:p>
        </w:tc>
      </w:tr>
      <w:tr w:rsidR="00A94DF4" w:rsidTr="00B062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94DF4" w:rsidTr="00B062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94DF4" w:rsidTr="00B062E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Савченков Ю.И., Солдатова О.Г.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физиология (физиологические особенности детей и подростков): Учеб.пособие для студентов пед.вузов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A94DF4" w:rsidTr="00B062E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Караулова Л.К., Красноперова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физического воспитания и спорта: Учеб.для студентов вузов,обуч-ся по напр.подготовки бакалавриата "Пед.образование" (профиль"Физическая культура")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A94DF4" w:rsidRPr="008824DA" w:rsidTr="00B062E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Маясова Т.В., Лекомцева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дисциплине "Физиология физического воспитания и спорта":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A94DF4" w:rsidTr="00B062E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Михно Л. В., Поликарпочкин А. Н., Левшин И. В., Ашкинази С. М., Елистратов Д.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спорта: медико-биологические основы подготовки юных хоккеистов: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=454240</w:t>
            </w:r>
          </w:p>
        </w:tc>
      </w:tr>
      <w:tr w:rsidR="00A94DF4" w:rsidRPr="008824DA" w:rsidTr="00B062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94DF4" w:rsidRPr="008824DA" w:rsidTr="00B062E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Вартанян, И.А. Нейрофизиология : учебное пособие / И.А. Вартанян, В.Я. Егоров ; Негосударственное образовательное учреждение высшего профессионального образования «Институт специальной педагогики и психологии». - СПб. : НОУ «Институт специальной педагогики и психологии», 2014. - 64 с. : ил., табл., схем. - Библиогр.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978-5-8179-0182-5 ; То же [Электронный ресурс].</w:t>
            </w:r>
          </w:p>
        </w:tc>
      </w:tr>
      <w:tr w:rsidR="00A94DF4" w:rsidRPr="008824DA" w:rsidTr="00B062E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Прищепа, И.М. Нейрофизиология : учебное пособие / И.М. Прищепа, И.И. Ефременко. - Минск : Вышэйшая школа, 2013. - 288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978-985-06-2306-5 ; То же [Электронный ресурс].</w:t>
            </w:r>
          </w:p>
        </w:tc>
      </w:tr>
      <w:tr w:rsidR="00A94DF4" w:rsidTr="00B062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A94DF4" w:rsidRDefault="00A94DF4" w:rsidP="00A94DF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4"/>
        <w:gridCol w:w="4748"/>
        <w:gridCol w:w="982"/>
      </w:tblGrid>
      <w:tr w:rsidR="00A94DF4" w:rsidTr="00B062E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A94DF4" w:rsidRDefault="00A94DF4" w:rsidP="00B062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94DF4" w:rsidTr="00B062E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8824DA" w:rsidP="008824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bookmarkStart w:id="0" w:name="_GoBack"/>
            <w:bookmarkEnd w:id="0"/>
          </w:p>
        </w:tc>
      </w:tr>
      <w:tr w:rsidR="00A94DF4" w:rsidTr="00B062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94DF4" w:rsidRPr="008824DA" w:rsidTr="00B062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"Университетская библиотека онлайн"</w:t>
            </w:r>
          </w:p>
        </w:tc>
      </w:tr>
      <w:tr w:rsidR="00A94DF4" w:rsidRPr="008824DA" w:rsidTr="00B062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A94DF4" w:rsidRPr="008824DA" w:rsidTr="00B062EF">
        <w:trPr>
          <w:trHeight w:hRule="exact" w:val="277"/>
        </w:trPr>
        <w:tc>
          <w:tcPr>
            <w:tcW w:w="766" w:type="dxa"/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</w:tr>
      <w:tr w:rsidR="00A94DF4" w:rsidRPr="008824DA" w:rsidTr="00B062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94DF4" w:rsidRPr="008824DA" w:rsidTr="00B062E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специализированного учебного кабинета для проведения лекционных и практических занятий.</w:t>
            </w:r>
          </w:p>
        </w:tc>
      </w:tr>
      <w:tr w:rsidR="00A94DF4" w:rsidRPr="008824DA" w:rsidTr="00B062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таблицы и плакаты по дисциплине, наглядные пособия, приборы.</w:t>
            </w:r>
          </w:p>
        </w:tc>
      </w:tr>
      <w:tr w:rsidR="00A94DF4" w:rsidRPr="008824DA" w:rsidTr="00B062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Default="00A94DF4" w:rsidP="00B0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A94DF4" w:rsidRPr="008824DA" w:rsidTr="00B062EF">
        <w:trPr>
          <w:trHeight w:hRule="exact" w:val="277"/>
        </w:trPr>
        <w:tc>
          <w:tcPr>
            <w:tcW w:w="766" w:type="dxa"/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94DF4" w:rsidRPr="00A94DF4" w:rsidRDefault="00A94DF4" w:rsidP="00B062EF">
            <w:pPr>
              <w:rPr>
                <w:lang w:val="ru-RU"/>
              </w:rPr>
            </w:pPr>
          </w:p>
        </w:tc>
      </w:tr>
      <w:tr w:rsidR="00A94DF4" w:rsidRPr="008824DA" w:rsidTr="00B062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94DF4" w:rsidRPr="008824DA" w:rsidTr="00B062EF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разработки по дисциплине: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Маясова Т.В., Лекомцева А,А, Практикум по дисциплине "Физиология физического воспитания и спорта"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A94DF4" w:rsidRPr="00A94DF4" w:rsidRDefault="00A94DF4" w:rsidP="00B062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4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студентов.</w:t>
            </w:r>
          </w:p>
        </w:tc>
      </w:tr>
    </w:tbl>
    <w:p w:rsidR="00C673EC" w:rsidRPr="00321B7B" w:rsidRDefault="00C673EC">
      <w:pPr>
        <w:rPr>
          <w:lang w:val="ru-RU"/>
        </w:rPr>
      </w:pPr>
    </w:p>
    <w:sectPr w:rsidR="00C673EC" w:rsidRPr="00321B7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21B7B"/>
    <w:rsid w:val="004E41D9"/>
    <w:rsid w:val="008824DA"/>
    <w:rsid w:val="00A94DF4"/>
    <w:rsid w:val="00C673E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1B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1B7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2765</Words>
  <Characters>15763</Characters>
  <Application>Microsoft Office Word</Application>
  <DocSecurity>0</DocSecurity>
  <Lines>131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ФПЗ-15,16,17,18_plx_Физиология физического воспитания и спорта</vt:lpstr>
      <vt:lpstr>Лист1</vt:lpstr>
    </vt:vector>
  </TitlesOfParts>
  <Company/>
  <LinksUpToDate>false</LinksUpToDate>
  <CharactersWithSpaces>18492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ФПЗ-15,16,17,18_plx_Физиология физического воспитания и спорта</dc:title>
  <dc:creator>FastReport.NET</dc:creator>
  <cp:lastModifiedBy>Света</cp:lastModifiedBy>
  <cp:revision>8</cp:revision>
  <cp:lastPrinted>2019-07-03T08:53:00Z</cp:lastPrinted>
  <dcterms:created xsi:type="dcterms:W3CDTF">2019-04-16T12:53:00Z</dcterms:created>
  <dcterms:modified xsi:type="dcterms:W3CDTF">2019-07-03T08:54:00Z</dcterms:modified>
</cp:coreProperties>
</file>